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244" w:rsidRDefault="00480244" w:rsidP="00480244">
      <w:pPr>
        <w:spacing w:after="312" w:line="460" w:lineRule="exact"/>
        <w:ind w:firstLineChars="645" w:firstLine="31680"/>
        <w:outlineLvl w:val="0"/>
        <w:rPr>
          <w:rFonts w:ascii="黑体" w:eastAsia="黑体"/>
          <w:b/>
          <w:bCs/>
          <w:sz w:val="36"/>
          <w:szCs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pt;margin-top:-15.6pt;width:171pt;height:80.95pt;z-index:251658240">
            <v:imagedata r:id="rId6" o:title=""/>
            <w10:wrap type="square"/>
          </v:shape>
        </w:pict>
      </w:r>
    </w:p>
    <w:p w:rsidR="00480244" w:rsidRDefault="00480244" w:rsidP="00E03705">
      <w:pPr>
        <w:spacing w:after="312" w:line="460" w:lineRule="exact"/>
        <w:ind w:firstLineChars="645" w:firstLine="31680"/>
        <w:outlineLvl w:val="0"/>
        <w:rPr>
          <w:rFonts w:ascii="黑体" w:eastAsia="黑体"/>
          <w:b/>
          <w:bCs/>
          <w:sz w:val="36"/>
          <w:szCs w:val="36"/>
        </w:rPr>
      </w:pPr>
    </w:p>
    <w:p w:rsidR="00480244" w:rsidRDefault="00480244" w:rsidP="0000574B">
      <w:pPr>
        <w:spacing w:line="460" w:lineRule="exact"/>
        <w:jc w:val="center"/>
        <w:outlineLvl w:val="0"/>
        <w:rPr>
          <w:rFonts w:ascii="方正小标宋简体" w:eastAsia="方正小标宋简体"/>
          <w:sz w:val="36"/>
          <w:szCs w:val="36"/>
        </w:rPr>
      </w:pPr>
      <w:r w:rsidRPr="0000574B">
        <w:rPr>
          <w:rFonts w:ascii="方正小标宋简体" w:eastAsia="方正小标宋简体" w:cs="方正小标宋简体" w:hint="eastAsia"/>
          <w:sz w:val="36"/>
          <w:szCs w:val="36"/>
        </w:rPr>
        <w:t>企</w:t>
      </w:r>
      <w:r>
        <w:rPr>
          <w:rFonts w:ascii="方正小标宋简体" w:eastAsia="方正小标宋简体" w:cs="方正小标宋简体"/>
          <w:sz w:val="36"/>
          <w:szCs w:val="36"/>
        </w:rPr>
        <w:t xml:space="preserve"> </w:t>
      </w:r>
      <w:r w:rsidRPr="0000574B">
        <w:rPr>
          <w:rFonts w:ascii="方正小标宋简体" w:eastAsia="方正小标宋简体" w:cs="方正小标宋简体" w:hint="eastAsia"/>
          <w:sz w:val="36"/>
          <w:szCs w:val="36"/>
        </w:rPr>
        <w:t>业</w:t>
      </w:r>
      <w:r>
        <w:rPr>
          <w:rFonts w:ascii="方正小标宋简体" w:eastAsia="方正小标宋简体" w:cs="方正小标宋简体"/>
          <w:sz w:val="36"/>
          <w:szCs w:val="36"/>
        </w:rPr>
        <w:t xml:space="preserve"> </w:t>
      </w:r>
      <w:r w:rsidRPr="0000574B">
        <w:rPr>
          <w:rFonts w:ascii="方正小标宋简体" w:eastAsia="方正小标宋简体" w:cs="方正小标宋简体" w:hint="eastAsia"/>
          <w:sz w:val="36"/>
          <w:szCs w:val="36"/>
        </w:rPr>
        <w:t>简</w:t>
      </w:r>
      <w:r>
        <w:rPr>
          <w:rFonts w:ascii="方正小标宋简体" w:eastAsia="方正小标宋简体" w:cs="方正小标宋简体"/>
          <w:sz w:val="36"/>
          <w:szCs w:val="36"/>
        </w:rPr>
        <w:t xml:space="preserve"> </w:t>
      </w:r>
      <w:r w:rsidRPr="0000574B">
        <w:rPr>
          <w:rFonts w:ascii="方正小标宋简体" w:eastAsia="方正小标宋简体" w:cs="方正小标宋简体" w:hint="eastAsia"/>
          <w:sz w:val="36"/>
          <w:szCs w:val="36"/>
        </w:rPr>
        <w:t>介</w:t>
      </w:r>
    </w:p>
    <w:p w:rsidR="00480244" w:rsidRPr="0000574B" w:rsidRDefault="00480244" w:rsidP="0000574B">
      <w:pPr>
        <w:spacing w:line="460" w:lineRule="exact"/>
        <w:jc w:val="center"/>
        <w:outlineLvl w:val="0"/>
        <w:rPr>
          <w:rFonts w:ascii="方正小标宋简体" w:eastAsia="方正小标宋简体"/>
          <w:sz w:val="36"/>
          <w:szCs w:val="36"/>
        </w:rPr>
      </w:pPr>
    </w:p>
    <w:p w:rsidR="00480244" w:rsidRPr="005F51D1" w:rsidRDefault="00480244" w:rsidP="005F51D1">
      <w:pPr>
        <w:outlineLvl w:val="0"/>
        <w:rPr>
          <w:rFonts w:ascii="仿宋_GB2312" w:hAnsi="仿宋"/>
          <w:sz w:val="32"/>
          <w:szCs w:val="32"/>
        </w:rPr>
      </w:pPr>
      <w:r w:rsidRPr="005F51D1">
        <w:rPr>
          <w:rFonts w:ascii="仿宋_GB2312" w:hAnsi="仿宋" w:cs="仿宋_GB2312"/>
          <w:sz w:val="32"/>
          <w:szCs w:val="32"/>
        </w:rPr>
        <w:t xml:space="preserve">    </w:t>
      </w:r>
      <w:r w:rsidRPr="005F51D1">
        <w:rPr>
          <w:rFonts w:ascii="仿宋_GB2312" w:hAnsi="仿宋" w:cs="仿宋_GB2312" w:hint="eastAsia"/>
          <w:sz w:val="32"/>
          <w:szCs w:val="32"/>
        </w:rPr>
        <w:t>上海嘉定城市发展集团有限公司于</w:t>
      </w:r>
      <w:r w:rsidRPr="005F51D1">
        <w:rPr>
          <w:rFonts w:ascii="仿宋_GB2312" w:hAnsi="仿宋" w:cs="仿宋_GB2312"/>
          <w:sz w:val="32"/>
          <w:szCs w:val="32"/>
        </w:rPr>
        <w:t>2012</w:t>
      </w:r>
      <w:r w:rsidRPr="005F51D1">
        <w:rPr>
          <w:rFonts w:ascii="仿宋_GB2312" w:hAnsi="仿宋" w:cs="仿宋_GB2312" w:hint="eastAsia"/>
          <w:sz w:val="32"/>
          <w:szCs w:val="32"/>
        </w:rPr>
        <w:t>年</w:t>
      </w:r>
      <w:r w:rsidRPr="005F51D1">
        <w:rPr>
          <w:rFonts w:ascii="仿宋_GB2312" w:hAnsi="仿宋" w:cs="仿宋_GB2312"/>
          <w:sz w:val="32"/>
          <w:szCs w:val="32"/>
        </w:rPr>
        <w:t>11</w:t>
      </w:r>
      <w:r w:rsidRPr="005F51D1">
        <w:rPr>
          <w:rFonts w:ascii="仿宋_GB2312" w:hAnsi="仿宋" w:cs="仿宋_GB2312" w:hint="eastAsia"/>
          <w:sz w:val="32"/>
          <w:szCs w:val="32"/>
        </w:rPr>
        <w:t>月登记成立，下辖上海嘉定城市建设投资有限公司、上海嘉定水务发展有限公司、上海利嘉思仓储运输有限公司。本集团具有政府主导下的</w:t>
      </w:r>
    </w:p>
    <w:p w:rsidR="00480244" w:rsidRPr="005F51D1" w:rsidRDefault="00480244" w:rsidP="0000574B">
      <w:pPr>
        <w:outlineLvl w:val="0"/>
        <w:rPr>
          <w:rFonts w:ascii="仿宋_GB2312" w:hAnsi="仿宋"/>
          <w:sz w:val="32"/>
          <w:szCs w:val="32"/>
        </w:rPr>
      </w:pPr>
      <w:r w:rsidRPr="005F51D1">
        <w:rPr>
          <w:rFonts w:ascii="仿宋_GB2312" w:hAnsi="仿宋" w:cs="仿宋_GB2312" w:hint="eastAsia"/>
          <w:sz w:val="32"/>
          <w:szCs w:val="32"/>
        </w:rPr>
        <w:t>政府城建融资平台及公共事业建设投资双重职能，致力于</w:t>
      </w:r>
      <w:r w:rsidRPr="005F51D1">
        <w:rPr>
          <w:rFonts w:ascii="仿宋_GB2312" w:hAnsi="仿宋" w:cs="仿宋_GB2312" w:hint="eastAsia"/>
          <w:b/>
          <w:bCs/>
          <w:color w:val="000000"/>
          <w:sz w:val="32"/>
          <w:szCs w:val="32"/>
        </w:rPr>
        <w:t>“精致城市，美好生活”</w:t>
      </w:r>
      <w:r w:rsidRPr="005F51D1">
        <w:rPr>
          <w:rFonts w:ascii="仿宋_GB2312" w:hAnsi="仿宋" w:cs="仿宋_GB2312" w:hint="eastAsia"/>
          <w:color w:val="000000"/>
          <w:sz w:val="32"/>
          <w:szCs w:val="32"/>
        </w:rPr>
        <w:t>的公司使命</w:t>
      </w:r>
      <w:r w:rsidRPr="005F51D1">
        <w:rPr>
          <w:rFonts w:ascii="仿宋_GB2312" w:hAnsi="仿宋" w:cs="仿宋_GB2312" w:hint="eastAsia"/>
          <w:sz w:val="32"/>
          <w:szCs w:val="32"/>
        </w:rPr>
        <w:t>，以水务和环境两大核心战略板块为发展平台，努力为嘉定现代化公共事业的新提升和推动嘉定城市化发展的新进程贡献力量。</w:t>
      </w:r>
    </w:p>
    <w:p w:rsidR="00480244" w:rsidRDefault="00480244" w:rsidP="00E03705">
      <w:pPr>
        <w:ind w:firstLineChars="200" w:firstLine="31680"/>
        <w:rPr>
          <w:rFonts w:ascii="仿宋_GB2312" w:hAnsi="仿宋"/>
          <w:sz w:val="32"/>
          <w:szCs w:val="32"/>
        </w:rPr>
      </w:pPr>
      <w:r w:rsidRPr="005F51D1">
        <w:rPr>
          <w:rFonts w:ascii="仿宋_GB2312" w:hAnsi="仿宋" w:cs="仿宋_GB2312" w:hint="eastAsia"/>
          <w:kern w:val="0"/>
          <w:sz w:val="32"/>
          <w:szCs w:val="32"/>
        </w:rPr>
        <w:t>截止</w:t>
      </w:r>
      <w:r w:rsidRPr="005F51D1">
        <w:rPr>
          <w:rFonts w:ascii="仿宋_GB2312" w:hAnsi="仿宋" w:cs="仿宋_GB2312"/>
          <w:kern w:val="0"/>
          <w:sz w:val="32"/>
          <w:szCs w:val="32"/>
        </w:rPr>
        <w:t>2012</w:t>
      </w:r>
      <w:r w:rsidRPr="005F51D1">
        <w:rPr>
          <w:rFonts w:ascii="仿宋_GB2312" w:hAnsi="仿宋" w:cs="仿宋_GB2312" w:hint="eastAsia"/>
          <w:kern w:val="0"/>
          <w:sz w:val="32"/>
          <w:szCs w:val="32"/>
        </w:rPr>
        <w:t>年底</w:t>
      </w:r>
      <w:r w:rsidRPr="005F51D1">
        <w:rPr>
          <w:rFonts w:ascii="仿宋_GB2312" w:hAnsi="仿宋" w:cs="仿宋_GB2312"/>
          <w:kern w:val="0"/>
          <w:sz w:val="32"/>
          <w:szCs w:val="32"/>
        </w:rPr>
        <w:t>,</w:t>
      </w:r>
      <w:r w:rsidRPr="005F51D1">
        <w:rPr>
          <w:rFonts w:ascii="仿宋_GB2312" w:hAnsi="仿宋" w:cs="仿宋_GB2312" w:hint="eastAsia"/>
          <w:sz w:val="32"/>
          <w:szCs w:val="32"/>
        </w:rPr>
        <w:t>城发集团拥有城市投融资、水务公共事业、物流仓储和环境产业四大建设板块，区管干部</w:t>
      </w:r>
      <w:r w:rsidRPr="005F51D1">
        <w:rPr>
          <w:rFonts w:ascii="仿宋_GB2312" w:hAnsi="仿宋" w:cs="仿宋_GB2312"/>
          <w:sz w:val="32"/>
          <w:szCs w:val="32"/>
        </w:rPr>
        <w:t>6</w:t>
      </w:r>
      <w:r w:rsidRPr="005F51D1">
        <w:rPr>
          <w:rFonts w:ascii="仿宋_GB2312" w:hAnsi="仿宋" w:cs="仿宋_GB2312" w:hint="eastAsia"/>
          <w:sz w:val="32"/>
          <w:szCs w:val="32"/>
        </w:rPr>
        <w:t>人，</w:t>
      </w:r>
      <w:r w:rsidRPr="005F51D1">
        <w:rPr>
          <w:rFonts w:ascii="仿宋_GB2312" w:hAnsi="仿宋" w:cs="仿宋_GB2312" w:hint="eastAsia"/>
          <w:color w:val="000000"/>
          <w:sz w:val="32"/>
          <w:szCs w:val="32"/>
        </w:rPr>
        <w:t>在职职工</w:t>
      </w:r>
      <w:r w:rsidRPr="005F51D1">
        <w:rPr>
          <w:rFonts w:ascii="仿宋_GB2312" w:hAnsi="仿宋" w:cs="仿宋_GB2312"/>
          <w:color w:val="000000"/>
          <w:sz w:val="32"/>
          <w:szCs w:val="32"/>
        </w:rPr>
        <w:t>646</w:t>
      </w:r>
      <w:r w:rsidRPr="005F51D1">
        <w:rPr>
          <w:rFonts w:ascii="仿宋_GB2312" w:hAnsi="仿宋" w:cs="仿宋_GB2312" w:hint="eastAsia"/>
          <w:color w:val="000000"/>
          <w:sz w:val="32"/>
          <w:szCs w:val="32"/>
        </w:rPr>
        <w:t>人，其中党员</w:t>
      </w:r>
      <w:r w:rsidRPr="005F51D1">
        <w:rPr>
          <w:rFonts w:ascii="仿宋_GB2312" w:hAnsi="仿宋" w:cs="仿宋_GB2312"/>
          <w:color w:val="000000"/>
          <w:sz w:val="32"/>
          <w:szCs w:val="32"/>
        </w:rPr>
        <w:t>146</w:t>
      </w:r>
      <w:r w:rsidRPr="005F51D1">
        <w:rPr>
          <w:rFonts w:ascii="仿宋_GB2312" w:hAnsi="仿宋" w:cs="仿宋_GB2312" w:hint="eastAsia"/>
          <w:color w:val="000000"/>
          <w:sz w:val="32"/>
          <w:szCs w:val="32"/>
        </w:rPr>
        <w:t>人，</w:t>
      </w:r>
      <w:r w:rsidRPr="005F51D1">
        <w:rPr>
          <w:rFonts w:ascii="仿宋_GB2312" w:hAnsi="仿宋" w:cs="仿宋_GB2312" w:hint="eastAsia"/>
          <w:sz w:val="32"/>
          <w:szCs w:val="32"/>
        </w:rPr>
        <w:t>总资产达</w:t>
      </w:r>
      <w:r w:rsidRPr="005F51D1">
        <w:rPr>
          <w:rFonts w:ascii="仿宋_GB2312" w:hAnsi="仿宋" w:cs="仿宋_GB2312"/>
          <w:sz w:val="32"/>
          <w:szCs w:val="32"/>
        </w:rPr>
        <w:t>84.49</w:t>
      </w:r>
      <w:r w:rsidRPr="005F51D1">
        <w:rPr>
          <w:rFonts w:ascii="仿宋_GB2312" w:hAnsi="仿宋" w:cs="仿宋_GB2312" w:hint="eastAsia"/>
          <w:sz w:val="32"/>
          <w:szCs w:val="32"/>
        </w:rPr>
        <w:t>亿元。</w:t>
      </w:r>
    </w:p>
    <w:p w:rsidR="00480244" w:rsidRPr="005F51D1" w:rsidRDefault="00480244" w:rsidP="00E03705">
      <w:pPr>
        <w:ind w:firstLineChars="200" w:firstLine="31680"/>
        <w:rPr>
          <w:rFonts w:ascii="仿宋_GB2312" w:hAnsi="仿宋"/>
          <w:sz w:val="32"/>
          <w:szCs w:val="32"/>
        </w:rPr>
      </w:pPr>
    </w:p>
    <w:p w:rsidR="00480244" w:rsidRPr="0056150D" w:rsidRDefault="00480244" w:rsidP="00E03705">
      <w:pPr>
        <w:spacing w:line="520" w:lineRule="exact"/>
        <w:ind w:firstLineChars="200" w:firstLine="31680"/>
        <w:rPr>
          <w:rFonts w:ascii="仿宋_GB2312"/>
          <w:sz w:val="32"/>
          <w:szCs w:val="32"/>
        </w:rPr>
      </w:pPr>
      <w:r w:rsidRPr="0056150D">
        <w:rPr>
          <w:rFonts w:ascii="仿宋_GB2312" w:cs="仿宋_GB2312" w:hint="eastAsia"/>
          <w:sz w:val="32"/>
          <w:szCs w:val="32"/>
        </w:rPr>
        <w:t>地址：上海市嘉定区</w:t>
      </w:r>
      <w:r>
        <w:rPr>
          <w:rFonts w:ascii="仿宋_GB2312" w:cs="仿宋_GB2312" w:hint="eastAsia"/>
          <w:sz w:val="32"/>
          <w:szCs w:val="32"/>
        </w:rPr>
        <w:t>迎园路</w:t>
      </w:r>
      <w:r>
        <w:rPr>
          <w:rFonts w:ascii="仿宋_GB2312" w:cs="仿宋_GB2312"/>
          <w:sz w:val="32"/>
          <w:szCs w:val="32"/>
        </w:rPr>
        <w:t>999</w:t>
      </w:r>
      <w:r>
        <w:rPr>
          <w:rFonts w:ascii="仿宋_GB2312" w:cs="仿宋_GB2312" w:hint="eastAsia"/>
          <w:sz w:val="32"/>
          <w:szCs w:val="32"/>
        </w:rPr>
        <w:t>号</w:t>
      </w:r>
    </w:p>
    <w:p w:rsidR="00480244" w:rsidRDefault="00480244" w:rsidP="00E03705">
      <w:pPr>
        <w:widowControl/>
        <w:adjustRightInd w:val="0"/>
        <w:snapToGrid w:val="0"/>
        <w:spacing w:line="500" w:lineRule="exact"/>
        <w:ind w:firstLineChars="200" w:firstLine="31680"/>
        <w:jc w:val="left"/>
        <w:rPr>
          <w:rFonts w:ascii="仿宋_GB2312" w:hAnsi="仿宋"/>
          <w:kern w:val="0"/>
          <w:sz w:val="32"/>
          <w:szCs w:val="32"/>
        </w:rPr>
      </w:pPr>
      <w:r w:rsidRPr="00790BED">
        <w:rPr>
          <w:rFonts w:ascii="仿宋_GB2312" w:hAnsi="仿宋" w:cs="仿宋_GB2312" w:hint="eastAsia"/>
          <w:kern w:val="0"/>
          <w:sz w:val="32"/>
          <w:szCs w:val="32"/>
        </w:rPr>
        <w:t>邮编</w:t>
      </w:r>
      <w:r>
        <w:rPr>
          <w:rFonts w:ascii="仿宋_GB2312" w:hAnsi="仿宋" w:cs="仿宋_GB2312" w:hint="eastAsia"/>
          <w:kern w:val="0"/>
          <w:sz w:val="32"/>
          <w:szCs w:val="32"/>
        </w:rPr>
        <w:t>：</w:t>
      </w:r>
      <w:r w:rsidRPr="00790BED">
        <w:rPr>
          <w:rFonts w:ascii="仿宋_GB2312" w:hAnsi="仿宋" w:cs="仿宋_GB2312"/>
          <w:kern w:val="0"/>
          <w:sz w:val="32"/>
          <w:szCs w:val="32"/>
        </w:rPr>
        <w:t>201800</w:t>
      </w:r>
    </w:p>
    <w:p w:rsidR="00480244" w:rsidRPr="00FC72FA" w:rsidRDefault="00480244" w:rsidP="00883B81">
      <w:pPr>
        <w:spacing w:after="312"/>
      </w:pPr>
    </w:p>
    <w:sectPr w:rsidR="00480244" w:rsidRPr="00FC72FA" w:rsidSect="00F6502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244" w:rsidRDefault="00480244" w:rsidP="00EE1661">
      <w:r>
        <w:separator/>
      </w:r>
    </w:p>
  </w:endnote>
  <w:endnote w:type="continuationSeparator" w:id="0">
    <w:p w:rsidR="00480244" w:rsidRDefault="00480244" w:rsidP="00EE16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方正舒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44" w:rsidRDefault="004802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244" w:rsidRDefault="00480244" w:rsidP="00EE1661">
      <w:r>
        <w:separator/>
      </w:r>
    </w:p>
  </w:footnote>
  <w:footnote w:type="continuationSeparator" w:id="0">
    <w:p w:rsidR="00480244" w:rsidRDefault="00480244" w:rsidP="00EE16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44" w:rsidRPr="00EE1661" w:rsidRDefault="00480244" w:rsidP="00EE166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72FA"/>
    <w:rsid w:val="0000574B"/>
    <w:rsid w:val="00134335"/>
    <w:rsid w:val="001C4B55"/>
    <w:rsid w:val="001E453C"/>
    <w:rsid w:val="004208B5"/>
    <w:rsid w:val="00420CEA"/>
    <w:rsid w:val="00480244"/>
    <w:rsid w:val="004F7E4A"/>
    <w:rsid w:val="0056150D"/>
    <w:rsid w:val="005F51D1"/>
    <w:rsid w:val="00606C4B"/>
    <w:rsid w:val="0068794C"/>
    <w:rsid w:val="00690940"/>
    <w:rsid w:val="006D655D"/>
    <w:rsid w:val="00741C6B"/>
    <w:rsid w:val="00783058"/>
    <w:rsid w:val="00790BED"/>
    <w:rsid w:val="0081642F"/>
    <w:rsid w:val="00883B81"/>
    <w:rsid w:val="00955B75"/>
    <w:rsid w:val="00973394"/>
    <w:rsid w:val="00A74528"/>
    <w:rsid w:val="00A85E8B"/>
    <w:rsid w:val="00B14D0A"/>
    <w:rsid w:val="00B75026"/>
    <w:rsid w:val="00BB6037"/>
    <w:rsid w:val="00C40D74"/>
    <w:rsid w:val="00C800C8"/>
    <w:rsid w:val="00CA5975"/>
    <w:rsid w:val="00CE0264"/>
    <w:rsid w:val="00DC4C34"/>
    <w:rsid w:val="00E03705"/>
    <w:rsid w:val="00E4324D"/>
    <w:rsid w:val="00EE1661"/>
    <w:rsid w:val="00EE4742"/>
    <w:rsid w:val="00F65025"/>
    <w:rsid w:val="00FC72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2FA"/>
    <w:pPr>
      <w:widowControl w:val="0"/>
      <w:jc w:val="both"/>
    </w:pPr>
    <w:rPr>
      <w:rFonts w:ascii="Times New Roman" w:eastAsia="仿宋_GB2312"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E166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E1661"/>
    <w:rPr>
      <w:rFonts w:ascii="Times New Roman" w:eastAsia="仿宋_GB2312" w:hAnsi="Times New Roman" w:cs="Times New Roman"/>
      <w:sz w:val="18"/>
      <w:szCs w:val="18"/>
    </w:rPr>
  </w:style>
  <w:style w:type="paragraph" w:styleId="Footer">
    <w:name w:val="footer"/>
    <w:basedOn w:val="Normal"/>
    <w:link w:val="FooterChar"/>
    <w:uiPriority w:val="99"/>
    <w:semiHidden/>
    <w:rsid w:val="00EE166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E1661"/>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Pages>
  <Words>46</Words>
  <Characters>263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tangmi</cp:lastModifiedBy>
  <cp:revision>6</cp:revision>
  <dcterms:created xsi:type="dcterms:W3CDTF">2014-03-11T06:39:00Z</dcterms:created>
  <dcterms:modified xsi:type="dcterms:W3CDTF">2014-03-12T07:45:00Z</dcterms:modified>
</cp:coreProperties>
</file>